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8F0" w:rsidRDefault="008D68F0" w:rsidP="008D68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</w:p>
    <w:p w:rsidR="008D68F0" w:rsidRDefault="008D68F0" w:rsidP="008D68F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D145401" wp14:editId="6FE794D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D68F0" w:rsidRPr="00D944A3" w:rsidRDefault="008D68F0" w:rsidP="008D68F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D68F0" w:rsidRDefault="008D68F0" w:rsidP="008D68F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D68F0" w:rsidRDefault="008D68F0" w:rsidP="008D68F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D68F0" w:rsidRDefault="008D68F0" w:rsidP="008D68F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D68F0" w:rsidRPr="00507E60" w:rsidRDefault="008D68F0" w:rsidP="008D68F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D68F0" w:rsidRDefault="008D68F0" w:rsidP="008D68F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D68F0" w:rsidRDefault="008D68F0" w:rsidP="008D68F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D68F0" w:rsidRPr="00D24112" w:rsidRDefault="008D68F0" w:rsidP="008D68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листопада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145</w:t>
      </w:r>
    </w:p>
    <w:p w:rsidR="008D68F0" w:rsidRPr="007403C0" w:rsidRDefault="008D68F0" w:rsidP="008D68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D68F0" w:rsidRDefault="008D68F0" w:rsidP="008D68F0">
      <w:pPr>
        <w:jc w:val="center"/>
        <w:rPr>
          <w:sz w:val="28"/>
          <w:szCs w:val="28"/>
          <w:lang w:val="uk-UA"/>
        </w:rPr>
      </w:pPr>
    </w:p>
    <w:p w:rsidR="008D68F0" w:rsidRDefault="008D68F0" w:rsidP="008D68F0">
      <w:pPr>
        <w:jc w:val="center"/>
        <w:rPr>
          <w:sz w:val="16"/>
          <w:szCs w:val="16"/>
          <w:lang w:val="uk-UA"/>
        </w:rPr>
      </w:pPr>
    </w:p>
    <w:p w:rsidR="008D68F0" w:rsidRDefault="008D68F0" w:rsidP="008D68F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тарифів</w:t>
      </w:r>
    </w:p>
    <w:p w:rsidR="008D68F0" w:rsidRDefault="008D68F0" w:rsidP="008D68F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виробництва теплової енергії</w:t>
      </w:r>
    </w:p>
    <w:p w:rsidR="008D68F0" w:rsidRDefault="008D68F0" w:rsidP="008D68F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для потреб бюджетних установ </w:t>
      </w:r>
    </w:p>
    <w:p w:rsidR="008D68F0" w:rsidRDefault="008D68F0" w:rsidP="008D68F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на території селищної ради</w:t>
      </w:r>
    </w:p>
    <w:p w:rsidR="008D68F0" w:rsidRDefault="008D68F0" w:rsidP="008D68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D68F0" w:rsidRPr="00A02703" w:rsidRDefault="008D68F0" w:rsidP="008D68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D68F0" w:rsidRPr="00031B79" w:rsidRDefault="008D68F0" w:rsidP="008D68F0">
      <w:pPr>
        <w:jc w:val="both"/>
        <w:rPr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Відповідно до підпункту 2 пункту «а» частини 1 статті 28, статті 52 Закону України «Про місцеве самоврядування в Україні», статей 7, 31 Закону України «Про житлово-комунальні послуги», статті 20 Закону України «Про теплопостачання», Порядку формування тарифів на теплову енергію, її виробництво, транспортування  та постачання, послуги з централізованого опалення  і постачання гарячої води, затвердженого постановою Кабінету Міністрів України від 01.06.2011 року №869 «Про забезпечення єдиного підходу до формування тарифів на житлово-комунальні послуги», листа Волинського обласного територіального</w:t>
      </w:r>
      <w:r w:rsidR="00046282">
        <w:rPr>
          <w:sz w:val="28"/>
          <w:szCs w:val="28"/>
          <w:lang w:val="uk-UA"/>
        </w:rPr>
        <w:t xml:space="preserve"> </w:t>
      </w:r>
      <w:r w:rsidR="00CC0FDB">
        <w:rPr>
          <w:sz w:val="28"/>
          <w:szCs w:val="28"/>
          <w:lang w:val="uk-UA"/>
        </w:rPr>
        <w:t xml:space="preserve"> відділення Антимонопольного комітету України від 10.11.2017 року №20/1.23-1419 «Про розгляд проекту рішення», </w:t>
      </w:r>
      <w:r>
        <w:rPr>
          <w:sz w:val="28"/>
          <w:szCs w:val="28"/>
          <w:lang w:val="uk-UA"/>
        </w:rPr>
        <w:t xml:space="preserve"> розглянувши клопотання Товариства з обмеженою відповідальністю «ЕНЕРГОТРАНССЕРВІС-СВ»  щодо встановлення тарифів на теплову енергію</w:t>
      </w:r>
    </w:p>
    <w:p w:rsidR="008D68F0" w:rsidRDefault="008D68F0" w:rsidP="008D68F0">
      <w:pPr>
        <w:ind w:firstLine="720"/>
        <w:jc w:val="both"/>
        <w:rPr>
          <w:sz w:val="28"/>
          <w:szCs w:val="28"/>
          <w:lang w:val="uk-UA"/>
        </w:rPr>
      </w:pPr>
    </w:p>
    <w:p w:rsidR="008D68F0" w:rsidRDefault="008D68F0" w:rsidP="008D68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D68F0" w:rsidRDefault="008D68F0" w:rsidP="008D68F0">
      <w:pPr>
        <w:rPr>
          <w:sz w:val="28"/>
          <w:szCs w:val="28"/>
          <w:lang w:val="uk-UA"/>
        </w:rPr>
      </w:pPr>
    </w:p>
    <w:p w:rsidR="008D68F0" w:rsidRDefault="008D68F0" w:rsidP="008D68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Встановити  для потреб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центральної лікарні та НВК «ЗОШ   І-ІІІ </w:t>
      </w:r>
      <w:proofErr w:type="spellStart"/>
      <w:r>
        <w:rPr>
          <w:sz w:val="28"/>
          <w:szCs w:val="28"/>
          <w:lang w:val="uk-UA"/>
        </w:rPr>
        <w:t>ст.-</w:t>
      </w:r>
      <w:proofErr w:type="spellEnd"/>
      <w:r>
        <w:rPr>
          <w:sz w:val="28"/>
          <w:szCs w:val="28"/>
          <w:lang w:val="uk-UA"/>
        </w:rPr>
        <w:t xml:space="preserve"> гімназія»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тарифи з виробництва  теплової енергії, що надаються   підприємством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 «ЕНЕРГОТРАНССЕРВІС-СВ»    в розмірі 1337,64 </w:t>
      </w:r>
      <w:r w:rsidR="00E854D0">
        <w:rPr>
          <w:sz w:val="28"/>
          <w:szCs w:val="28"/>
          <w:lang w:val="uk-UA"/>
        </w:rPr>
        <w:t xml:space="preserve">( одна тисяча триста тридцять сім) </w:t>
      </w:r>
      <w:r>
        <w:rPr>
          <w:sz w:val="28"/>
          <w:szCs w:val="28"/>
          <w:lang w:val="uk-UA"/>
        </w:rPr>
        <w:t>гр</w:t>
      </w:r>
      <w:r w:rsidR="00E854D0">
        <w:rPr>
          <w:sz w:val="28"/>
          <w:szCs w:val="28"/>
          <w:lang w:val="uk-UA"/>
        </w:rPr>
        <w:t xml:space="preserve">ивень 64 копійки </w:t>
      </w:r>
      <w:r>
        <w:rPr>
          <w:sz w:val="28"/>
          <w:szCs w:val="28"/>
          <w:lang w:val="uk-UA"/>
        </w:rPr>
        <w:t xml:space="preserve">  за 1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без ПДВ.</w:t>
      </w:r>
    </w:p>
    <w:p w:rsidR="008D68F0" w:rsidRDefault="008D68F0" w:rsidP="008D68F0">
      <w:pPr>
        <w:jc w:val="both"/>
        <w:rPr>
          <w:sz w:val="28"/>
          <w:szCs w:val="28"/>
          <w:lang w:val="uk-UA"/>
        </w:rPr>
      </w:pPr>
    </w:p>
    <w:p w:rsidR="008D68F0" w:rsidRDefault="008D68F0" w:rsidP="008D68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Даний тариф діє на 2017-2018 роки  до встановлення нових тарифів.</w:t>
      </w:r>
    </w:p>
    <w:p w:rsidR="00D632DB" w:rsidRDefault="00D632DB" w:rsidP="008D68F0">
      <w:pPr>
        <w:ind w:firstLine="708"/>
        <w:jc w:val="both"/>
        <w:rPr>
          <w:sz w:val="28"/>
          <w:szCs w:val="28"/>
          <w:lang w:val="uk-UA"/>
        </w:rPr>
      </w:pPr>
    </w:p>
    <w:p w:rsidR="00D632DB" w:rsidRDefault="00D632DB" w:rsidP="008D68F0">
      <w:pPr>
        <w:ind w:firstLine="708"/>
        <w:jc w:val="both"/>
        <w:rPr>
          <w:sz w:val="28"/>
          <w:szCs w:val="28"/>
          <w:lang w:val="uk-UA"/>
        </w:rPr>
      </w:pPr>
    </w:p>
    <w:p w:rsidR="00D632DB" w:rsidRDefault="00D632DB" w:rsidP="00D632DB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E854D0" w:rsidRDefault="00E854D0" w:rsidP="00D632DB">
      <w:pPr>
        <w:ind w:firstLine="708"/>
        <w:jc w:val="center"/>
        <w:rPr>
          <w:sz w:val="28"/>
          <w:szCs w:val="28"/>
          <w:lang w:val="uk-UA"/>
        </w:rPr>
      </w:pPr>
    </w:p>
    <w:p w:rsidR="00702466" w:rsidRDefault="00702466" w:rsidP="00D632DB">
      <w:pPr>
        <w:ind w:firstLine="708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8D68F0" w:rsidRDefault="008D68F0" w:rsidP="00D632D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Згідно пункту 8 Порядку формування тарифів на теплову енергію, її виробництво, транспортування та постачання, послуги з централізованого опалення і постачання гарячої води, затвердженого постановою Кабінету Міністрів України від 01.06.2011 року №869   протягом дії рішення виконавчого  комітету може проводитись перерахування тарифів з виробництва теплової енергії шляхом коригування в бік збільшення або зменшення.</w:t>
      </w:r>
    </w:p>
    <w:p w:rsidR="008D68F0" w:rsidRDefault="008D68F0" w:rsidP="008D68F0">
      <w:pPr>
        <w:jc w:val="both"/>
        <w:rPr>
          <w:sz w:val="28"/>
          <w:szCs w:val="28"/>
          <w:lang w:val="uk-UA"/>
        </w:rPr>
      </w:pPr>
    </w:p>
    <w:p w:rsidR="008D68F0" w:rsidRDefault="008D68F0" w:rsidP="008D68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Рішення набирає чинності через 15 календарних днів після затвердження виконкомом селищно</w:t>
      </w:r>
      <w:r w:rsidR="00D632DB">
        <w:rPr>
          <w:sz w:val="28"/>
          <w:szCs w:val="28"/>
          <w:lang w:val="uk-UA"/>
        </w:rPr>
        <w:t>ї ради і повідомлення споживачів.</w:t>
      </w:r>
    </w:p>
    <w:p w:rsidR="008D68F0" w:rsidRDefault="008D68F0" w:rsidP="008D68F0">
      <w:pPr>
        <w:jc w:val="both"/>
        <w:rPr>
          <w:sz w:val="28"/>
          <w:szCs w:val="28"/>
          <w:lang w:val="uk-UA"/>
        </w:rPr>
      </w:pPr>
    </w:p>
    <w:p w:rsidR="008D68F0" w:rsidRDefault="008D68F0" w:rsidP="008D68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 Контроль за виконанням рішення покласти на заступника селищного голови з питань діяльності виконавчих органів ради.</w:t>
      </w:r>
    </w:p>
    <w:p w:rsidR="008D68F0" w:rsidRDefault="008D68F0" w:rsidP="008D68F0">
      <w:pPr>
        <w:jc w:val="both"/>
        <w:rPr>
          <w:sz w:val="28"/>
          <w:szCs w:val="28"/>
          <w:lang w:val="uk-UA"/>
        </w:rPr>
      </w:pPr>
    </w:p>
    <w:p w:rsidR="008D68F0" w:rsidRDefault="008D68F0" w:rsidP="008D68F0">
      <w:pPr>
        <w:jc w:val="both"/>
        <w:rPr>
          <w:sz w:val="28"/>
          <w:szCs w:val="28"/>
          <w:lang w:val="uk-UA"/>
        </w:rPr>
      </w:pPr>
    </w:p>
    <w:p w:rsidR="008D68F0" w:rsidRDefault="008D68F0" w:rsidP="008D68F0">
      <w:pPr>
        <w:jc w:val="both"/>
        <w:rPr>
          <w:sz w:val="28"/>
          <w:szCs w:val="28"/>
          <w:lang w:val="uk-UA"/>
        </w:rPr>
      </w:pPr>
    </w:p>
    <w:p w:rsidR="008D68F0" w:rsidRDefault="008D68F0" w:rsidP="008D68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В.І.Семенюк</w:t>
      </w:r>
    </w:p>
    <w:p w:rsidR="008D68F0" w:rsidRDefault="008D68F0" w:rsidP="008D68F0">
      <w:pPr>
        <w:jc w:val="both"/>
        <w:rPr>
          <w:sz w:val="28"/>
          <w:szCs w:val="28"/>
          <w:lang w:val="uk-UA"/>
        </w:rPr>
      </w:pPr>
    </w:p>
    <w:p w:rsidR="008D68F0" w:rsidRPr="00E82E55" w:rsidRDefault="008D68F0" w:rsidP="008D68F0">
      <w:pPr>
        <w:rPr>
          <w:lang w:val="uk-UA"/>
        </w:rPr>
      </w:pPr>
      <w:r>
        <w:rPr>
          <w:lang w:val="uk-UA"/>
        </w:rPr>
        <w:t>Янчук 30 138</w:t>
      </w:r>
    </w:p>
    <w:p w:rsidR="008D68F0" w:rsidRDefault="008D68F0" w:rsidP="008D68F0">
      <w:pPr>
        <w:rPr>
          <w:sz w:val="28"/>
          <w:szCs w:val="28"/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Default="008D68F0" w:rsidP="008D68F0">
      <w:pPr>
        <w:rPr>
          <w:lang w:val="uk-UA"/>
        </w:rPr>
      </w:pPr>
    </w:p>
    <w:p w:rsidR="008D68F0" w:rsidRPr="00DC53FB" w:rsidRDefault="008D68F0" w:rsidP="008D68F0">
      <w:pPr>
        <w:rPr>
          <w:lang w:val="uk-UA"/>
        </w:rPr>
      </w:pPr>
    </w:p>
    <w:p w:rsidR="008B2E32" w:rsidRPr="008D68F0" w:rsidRDefault="008B2E32">
      <w:pPr>
        <w:rPr>
          <w:sz w:val="28"/>
          <w:szCs w:val="28"/>
          <w:lang w:val="uk-UA"/>
        </w:rPr>
      </w:pPr>
    </w:p>
    <w:sectPr w:rsidR="008B2E32" w:rsidRPr="008D68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C72"/>
    <w:rsid w:val="00046282"/>
    <w:rsid w:val="002136BB"/>
    <w:rsid w:val="00275C72"/>
    <w:rsid w:val="00702466"/>
    <w:rsid w:val="008B2E32"/>
    <w:rsid w:val="008D68F0"/>
    <w:rsid w:val="00CC0FDB"/>
    <w:rsid w:val="00D632DB"/>
    <w:rsid w:val="00E8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8D68F0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hAnsi="Bookman Old Style"/>
      <w:sz w:val="27"/>
      <w:szCs w:val="20"/>
    </w:rPr>
  </w:style>
  <w:style w:type="paragraph" w:styleId="a3">
    <w:name w:val="Body Text"/>
    <w:basedOn w:val="a"/>
    <w:link w:val="a4"/>
    <w:rsid w:val="008D68F0"/>
    <w:pPr>
      <w:autoSpaceDE w:val="0"/>
      <w:autoSpaceDN w:val="0"/>
      <w:spacing w:after="220" w:line="220" w:lineRule="atLeast"/>
      <w:ind w:left="840" w:right="-36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8D68F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68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8F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8D68F0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hAnsi="Bookman Old Style"/>
      <w:sz w:val="27"/>
      <w:szCs w:val="20"/>
    </w:rPr>
  </w:style>
  <w:style w:type="paragraph" w:styleId="a3">
    <w:name w:val="Body Text"/>
    <w:basedOn w:val="a"/>
    <w:link w:val="a4"/>
    <w:rsid w:val="008D68F0"/>
    <w:pPr>
      <w:autoSpaceDE w:val="0"/>
      <w:autoSpaceDN w:val="0"/>
      <w:spacing w:after="220" w:line="220" w:lineRule="atLeast"/>
      <w:ind w:left="840" w:right="-36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8D68F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68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8F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1673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2017-11-27T09:41:00Z</cp:lastPrinted>
  <dcterms:created xsi:type="dcterms:W3CDTF">2017-11-23T09:49:00Z</dcterms:created>
  <dcterms:modified xsi:type="dcterms:W3CDTF">2017-11-27T09:54:00Z</dcterms:modified>
</cp:coreProperties>
</file>